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pPr>
        <w:pStyle w:val="Textkrper"/>
        <w:spacing w:after="0" w:line="200" w:lineRule="atLeast"/>
      </w:pPr>
      <w:bookmarkStart w:id="0" w:name="_GoBack"/>
      <w:bookmarkEnd w:id="0"/>
    </w:p>
    <w:p w:rsidR="00000000" w:rsidRDefault="00F06DCC">
      <w:pPr>
        <w:pStyle w:val="Textkrper"/>
        <w:spacing w:after="0" w:line="200" w:lineRule="atLeast"/>
      </w:pPr>
    </w:p>
    <w:tbl>
      <w:tblPr>
        <w:tblW w:w="9505" w:type="dxa"/>
        <w:tblInd w:w="-4" w:type="dxa"/>
        <w:tblBorders>
          <w:bottom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1"/>
        <w:gridCol w:w="1904"/>
      </w:tblGrid>
      <w:tr w:rsidR="00000000">
        <w:tc>
          <w:tcPr>
            <w:tcW w:w="7601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000000" w:rsidRDefault="00F06DCC">
            <w:pPr>
              <w:pStyle w:val="Untertitel"/>
            </w:pPr>
            <w:r>
              <w:br w:type="page"/>
            </w:r>
            <w:r>
              <w:br w:type="page"/>
              <w:t>Telefonliste Helfer</w:t>
            </w:r>
          </w:p>
        </w:tc>
        <w:tc>
          <w:tcPr>
            <w:tcW w:w="1904" w:type="dxa"/>
            <w:tcBorders>
              <w:left w:val="nil"/>
              <w:bottom w:val="single" w:sz="12" w:space="0" w:color="808080"/>
            </w:tcBorders>
          </w:tcPr>
          <w:p w:rsidR="00000000" w:rsidRDefault="00F06DCC">
            <w:pPr>
              <w:pStyle w:val="Untertitel"/>
              <w:jc w:val="right"/>
            </w:pPr>
            <w:r>
              <w:t>Zusatzblatt</w:t>
            </w:r>
          </w:p>
        </w:tc>
      </w:tr>
    </w:tbl>
    <w:p w:rsidR="00000000" w:rsidRDefault="00F06DCC"/>
    <w:p w:rsidR="00000000" w:rsidRDefault="00F06DCC"/>
    <w:p w:rsidR="00000000" w:rsidRDefault="00F06DCC">
      <w:pPr>
        <w:pStyle w:val="berschrift2"/>
      </w:pPr>
      <w:r>
        <w:t>Mithilfe sichern</w:t>
      </w:r>
    </w:p>
    <w:p w:rsidR="00000000" w:rsidRDefault="00F06DCC">
      <w:pPr>
        <w:pStyle w:val="Fragen"/>
      </w:pPr>
    </w:p>
    <w:p w:rsidR="00000000" w:rsidRDefault="00F06DCC">
      <w:pPr>
        <w:pStyle w:val="Fragen"/>
        <w:numPr>
          <w:ilvl w:val="0"/>
          <w:numId w:val="9"/>
        </w:numPr>
      </w:pPr>
      <w:r>
        <w:t>für Vorbereitungen…</w:t>
      </w:r>
    </w:p>
    <w:p w:rsidR="00000000" w:rsidRDefault="00F06DCC">
      <w:pPr>
        <w:pStyle w:val="Fragen"/>
        <w:numPr>
          <w:ilvl w:val="0"/>
          <w:numId w:val="9"/>
        </w:numPr>
      </w:pPr>
      <w:r>
        <w:t>in der Küche</w:t>
      </w:r>
    </w:p>
    <w:p w:rsidR="00000000" w:rsidRDefault="00F06DCC">
      <w:pPr>
        <w:pStyle w:val="Fragen"/>
        <w:numPr>
          <w:ilvl w:val="0"/>
          <w:numId w:val="9"/>
        </w:numPr>
      </w:pPr>
      <w:r>
        <w:t>beim Service, z.B. Buffet, Geschirr, Spülküche, Kasse, Sonstiges (Hofbesicht</w:t>
      </w:r>
      <w:r>
        <w:t>i</w:t>
      </w:r>
      <w:r>
        <w:t>gung..)</w:t>
      </w:r>
    </w:p>
    <w:p w:rsidR="00000000" w:rsidRDefault="00F06DCC">
      <w:pPr>
        <w:pStyle w:val="Frage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1845"/>
        <w:gridCol w:w="29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  <w:r>
              <w:rPr>
                <w:b/>
                <w:bCs/>
              </w:rPr>
              <w:t>Telefonnummer</w:t>
            </w:r>
          </w:p>
        </w:tc>
        <w:tc>
          <w:tcPr>
            <w:tcW w:w="1845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  <w:r>
              <w:rPr>
                <w:b/>
                <w:bCs/>
              </w:rPr>
              <w:t>Entlohnung</w:t>
            </w:r>
          </w:p>
        </w:tc>
        <w:tc>
          <w:tcPr>
            <w:tcW w:w="290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  <w:r>
              <w:rPr>
                <w:b/>
                <w:bCs/>
              </w:rPr>
              <w:t>verantwortlich für/ hilft bei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1845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90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1845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90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1845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90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1845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90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1845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90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1845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90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1845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90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1845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90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1845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90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1845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90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1845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90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1845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90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1845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90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37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1845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  <w:tc>
          <w:tcPr>
            <w:tcW w:w="2903" w:type="dxa"/>
          </w:tcPr>
          <w:p w:rsidR="00000000" w:rsidRDefault="00F06DCC">
            <w:pPr>
              <w:pStyle w:val="Textkrper"/>
              <w:rPr>
                <w:b/>
                <w:bCs/>
              </w:rPr>
            </w:pPr>
          </w:p>
        </w:tc>
      </w:tr>
    </w:tbl>
    <w:p w:rsidR="00000000" w:rsidRDefault="00F06DCC">
      <w:pPr>
        <w:ind w:left="360"/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851" w:right="1134" w:bottom="851" w:left="1418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500"/>
        <w:tab w:val="right" w:pos="9360"/>
      </w:tabs>
      <w:rPr>
        <w:sz w:val="16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0;margin-top:.55pt;width:171pt;height:36pt;z-index:251659264" filled="f" stroked="f">
          <v:textbox style="mso-next-textbox:#_x0000_s2062" inset="0,,0">
            <w:txbxContent>
              <w:p w:rsidR="00000000" w:rsidRDefault="00F06DCC">
                <w:pPr>
                  <w:rPr>
                    <w:sz w:val="20"/>
                  </w:rPr>
                </w:pPr>
                <w:r>
                  <w:rPr>
                    <w:bCs/>
                    <w:i/>
                    <w:sz w:val="20"/>
                  </w:rPr>
                  <w:t>LR</w:t>
                </w:r>
                <w:r>
                  <w:rPr>
                    <w:bCs/>
                    <w:i/>
                    <w:sz w:val="20"/>
                  </w:rPr>
                  <w:t>A Rems-Murr-Kreis</w:t>
                </w:r>
                <w:r>
                  <w:rPr>
                    <w:bCs/>
                    <w:i/>
                    <w:sz w:val="20"/>
                  </w:rPr>
                  <w:br/>
                  <w:t>Geschäftsbereich Landwirtschaft</w:t>
                </w:r>
              </w:p>
            </w:txbxContent>
          </v:textbox>
        </v:shape>
      </w:pict>
    </w:r>
    <w:r>
      <w:tab/>
    </w:r>
    <w:r>
      <w:rPr>
        <w:sz w:val="16"/>
      </w:rPr>
      <w:t>Zusatzblatt</w:t>
    </w:r>
    <w:r>
      <w:rPr>
        <w:sz w:val="16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3960"/>
      </w:tabs>
      <w:rPr>
        <w:sz w:val="16"/>
        <w:szCs w:val="16"/>
      </w:rPr>
    </w:pPr>
    <w:r>
      <w:rPr>
        <w:noProof/>
        <w:sz w:val="20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-2.9pt;width:171pt;height:36pt;z-index:251657216" filled="f" stroked="f">
          <v:textbox style="mso-next-textbox:#_x0000_s2052" inset="0,,0">
            <w:txbxContent>
              <w:p w:rsidR="00000000" w:rsidRDefault="00F06DCC">
                <w:pPr>
                  <w:rPr>
                    <w:sz w:val="20"/>
                  </w:rPr>
                </w:pPr>
                <w:r>
                  <w:rPr>
                    <w:bCs/>
                    <w:i/>
                    <w:sz w:val="20"/>
                  </w:rPr>
                  <w:t>LRA Rems-Murr-Kreis</w:t>
                </w:r>
                <w:r>
                  <w:rPr>
                    <w:bCs/>
                    <w:i/>
                    <w:sz w:val="20"/>
                  </w:rPr>
                  <w:br/>
                  <w:t>Geschäftsbereich Landwirtschaft</w:t>
                </w:r>
              </w:p>
            </w:txbxContent>
          </v:textbox>
        </v:shape>
      </w:pict>
    </w:r>
    <w:r>
      <w:rPr>
        <w:sz w:val="16"/>
        <w:szCs w:val="16"/>
      </w:rPr>
      <w:tab/>
      <w:t>Zusatzblatt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rPr>
        <w:bdr w:val="single" w:sz="4" w:space="0" w:color="auto"/>
      </w:rPr>
    </w:pPr>
  </w:p>
  <w:p w:rsidR="00000000" w:rsidRDefault="00F06DCC">
    <w:pPr>
      <w:pStyle w:val="Kopfzeile"/>
      <w:rPr>
        <w:bdr w:val="single" w:sz="4" w:space="0" w:color="auto"/>
      </w:rPr>
    </w:pPr>
    <w:r>
      <w:rPr>
        <w:noProof/>
        <w:sz w:val="20"/>
      </w:rPr>
      <w:pict>
        <v:group id="_x0000_s2053" style="position:absolute;margin-left:0;margin-top:-20.45pt;width:234pt;height:42pt;z-index:251658240" coordorigin="1314,698" coordsize="4680,840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1314;top:698;width:1620;height:720" fillcolor="#ffc">
            <v:textbox style="mso-next-textbox:#_x0000_s2054">
              <w:txbxContent>
                <w:p w:rsidR="00000000" w:rsidRDefault="00F06DCC">
                  <w:pPr>
                    <w:pStyle w:val="berschrift1"/>
                    <w:spacing w:before="0" w:after="0"/>
                    <w:rPr>
                      <w:b/>
                      <w:bCs w:val="0"/>
                      <w:sz w:val="20"/>
                    </w:rPr>
                  </w:pPr>
                  <w:r>
                    <w:rPr>
                      <w:b/>
                      <w:bCs w:val="0"/>
                      <w:sz w:val="20"/>
                    </w:rPr>
                    <w:t>Beratungs-</w:t>
                  </w:r>
                </w:p>
                <w:p w:rsidR="00000000" w:rsidRDefault="00F06DCC">
                  <w:pPr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projekt</w:t>
                  </w:r>
                  <w:proofErr w:type="spellEnd"/>
                </w:p>
              </w:txbxContent>
            </v:textbox>
          </v:shape>
          <v:shape id="_x0000_s2055" type="#_x0000_t202" style="position:absolute;left:2754;top:1058;width:3240;height:480">
            <v:textbox style="mso-next-textbox:#_x0000_s2055" inset=".5mm,,.5mm">
              <w:txbxContent>
                <w:p w:rsidR="00000000" w:rsidRDefault="00F06DC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„Brunch auf dem Bauernhof“</w:t>
                  </w:r>
                </w:p>
              </w:txbxContent>
            </v:textbox>
          </v:shape>
        </v:group>
      </w:pict>
    </w:r>
  </w:p>
  <w:p w:rsidR="00000000" w:rsidRDefault="00F06DCC">
    <w:pPr>
      <w:pStyle w:val="Kopfzeile"/>
      <w:pBdr>
        <w:top w:val="single" w:sz="4" w:space="1" w:color="auto"/>
      </w:pBdr>
      <w:tabs>
        <w:tab w:val="clear" w:pos="9072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5447"/>
      </w:tabs>
    </w:pPr>
    <w:r>
      <w:rPr>
        <w:noProof/>
        <w:sz w:val="20"/>
      </w:rPr>
      <w:pict>
        <v:group id="_x0000_s2051" style="position:absolute;margin-left:-9pt;margin-top:-2.45pt;width:234pt;height:42pt;z-index:251656192" coordorigin="1314,698" coordsize="4680,840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1314;top:698;width:1620;height:720" fillcolor="#ffc">
            <v:textbox style="mso-next-textbox:#_x0000_s2049">
              <w:txbxContent>
                <w:p w:rsidR="00000000" w:rsidRDefault="00F06DCC">
                  <w:pPr>
                    <w:pStyle w:val="berschrift1"/>
                    <w:spacing w:before="0" w:after="0"/>
                    <w:rPr>
                      <w:b/>
                      <w:bCs w:val="0"/>
                      <w:sz w:val="20"/>
                    </w:rPr>
                  </w:pPr>
                  <w:r>
                    <w:rPr>
                      <w:b/>
                      <w:bCs w:val="0"/>
                      <w:sz w:val="20"/>
                    </w:rPr>
                    <w:t>Beratungs-</w:t>
                  </w:r>
                </w:p>
                <w:p w:rsidR="00000000" w:rsidRDefault="00F06DCC">
                  <w:pPr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projekt</w:t>
                  </w:r>
                  <w:proofErr w:type="spellEnd"/>
                </w:p>
              </w:txbxContent>
            </v:textbox>
          </v:shape>
          <v:shape id="_x0000_s2050" type="#_x0000_t202" style="position:absolute;left:2754;top:1058;width:3240;height:480">
            <v:textbox style="mso-next-textbox:#_x0000_s2050" inset=".5mm,,.5mm">
              <w:txbxContent>
                <w:p w:rsidR="00000000" w:rsidRDefault="00F06DC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„Brunch auf dem Bauernhof“</w:t>
                  </w:r>
                </w:p>
              </w:txbxContent>
            </v:textbox>
          </v:shape>
        </v:group>
      </w:pict>
    </w:r>
  </w:p>
  <w:p w:rsidR="00000000" w:rsidRDefault="00F06DCC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5447"/>
      </w:tabs>
      <w:jc w:val="right"/>
    </w:pPr>
    <w:r>
      <w:t>Anhang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306723"/>
    <w:multiLevelType w:val="hybridMultilevel"/>
    <w:tmpl w:val="F18C4848"/>
    <w:lvl w:ilvl="0" w:tplc="1BCA54D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10B4"/>
    <w:multiLevelType w:val="hybridMultilevel"/>
    <w:tmpl w:val="148C8920"/>
    <w:lvl w:ilvl="0" w:tplc="0407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07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3" w15:restartNumberingAfterBreak="0">
    <w:nsid w:val="34B71C6C"/>
    <w:multiLevelType w:val="hybridMultilevel"/>
    <w:tmpl w:val="4594A8E4"/>
    <w:lvl w:ilvl="0" w:tplc="1BCA54D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37569"/>
    <w:multiLevelType w:val="hybridMultilevel"/>
    <w:tmpl w:val="FC70DE6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10FB7"/>
    <w:multiLevelType w:val="hybridMultilevel"/>
    <w:tmpl w:val="44CC933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E51DF"/>
    <w:multiLevelType w:val="hybridMultilevel"/>
    <w:tmpl w:val="290070EA"/>
    <w:lvl w:ilvl="0" w:tplc="1BCA54D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247B4"/>
    <w:multiLevelType w:val="hybridMultilevel"/>
    <w:tmpl w:val="F0B4D256"/>
    <w:lvl w:ilvl="0" w:tplc="7AD249F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4419CC"/>
    <w:multiLevelType w:val="hybridMultilevel"/>
    <w:tmpl w:val="B228323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905BA43-F74E-42AB-980D-764B05A5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 w:after="120"/>
      <w:jc w:val="both"/>
      <w:outlineLvl w:val="0"/>
    </w:pPr>
    <w:rPr>
      <w:bCs/>
      <w:sz w:val="36"/>
      <w:lang w:eastAsia="ar-SA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pBdr>
        <w:bottom w:val="single" w:sz="8" w:space="1" w:color="808080"/>
      </w:pBdr>
      <w:spacing w:before="240" w:after="60"/>
      <w:jc w:val="both"/>
      <w:outlineLvl w:val="1"/>
    </w:pPr>
    <w:rPr>
      <w:bCs/>
      <w:iCs/>
      <w:sz w:val="28"/>
      <w:szCs w:val="28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  <w:jc w:val="both"/>
    </w:pPr>
    <w:rPr>
      <w:lang w:eastAsia="ar-SA"/>
    </w:rPr>
  </w:style>
  <w:style w:type="paragraph" w:styleId="Untertitel">
    <w:name w:val="Subtitle"/>
    <w:basedOn w:val="Standard"/>
    <w:next w:val="Textkrper"/>
    <w:qFormat/>
    <w:pPr>
      <w:spacing w:after="60"/>
      <w:jc w:val="both"/>
    </w:pPr>
    <w:rPr>
      <w:sz w:val="36"/>
      <w:lang w:eastAsia="ar-SA"/>
    </w:rPr>
  </w:style>
  <w:style w:type="paragraph" w:customStyle="1" w:styleId="Fragen">
    <w:name w:val="Fragen"/>
    <w:basedOn w:val="Standard"/>
    <w:pPr>
      <w:tabs>
        <w:tab w:val="left" w:leader="dot" w:pos="9356"/>
      </w:tabs>
      <w:spacing w:after="120"/>
    </w:pPr>
    <w:rPr>
      <w:lang w:eastAsia="ar-S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Buffet</vt:lpstr>
    </vt:vector>
  </TitlesOfParts>
  <Company>Landratsamt Rems-Murr-Kreis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Buffet</dc:title>
  <dc:subject/>
  <dc:creator>L0101</dc:creator>
  <cp:keywords/>
  <dc:description/>
  <cp:lastModifiedBy>Leppert, Christine (LEL-SG)</cp:lastModifiedBy>
  <cp:revision>2</cp:revision>
  <cp:lastPrinted>2007-11-13T12:20:00Z</cp:lastPrinted>
  <dcterms:created xsi:type="dcterms:W3CDTF">2021-07-12T08:37:00Z</dcterms:created>
  <dcterms:modified xsi:type="dcterms:W3CDTF">2021-07-12T08:37:00Z</dcterms:modified>
</cp:coreProperties>
</file>